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37" w:type="pct"/>
        <w:tblInd w:w="288" w:type="dxa"/>
        <w:tblLayout w:type="fixed"/>
        <w:tblLook w:val="04A0" w:firstRow="1" w:lastRow="0" w:firstColumn="1" w:lastColumn="0" w:noHBand="0" w:noVBand="1"/>
      </w:tblPr>
      <w:tblGrid>
        <w:gridCol w:w="7091"/>
        <w:gridCol w:w="236"/>
        <w:gridCol w:w="3178"/>
      </w:tblGrid>
      <w:tr w:rsidR="0026113B" w14:paraId="678723F5" w14:textId="77777777" w:rsidTr="00FA486E">
        <w:tc>
          <w:tcPr>
            <w:tcW w:w="3376" w:type="pct"/>
            <w:shd w:val="clear" w:color="auto" w:fill="983620" w:themeFill="accent2"/>
          </w:tcPr>
          <w:p w14:paraId="0E3B3B52" w14:textId="77777777" w:rsidR="0026113B" w:rsidRDefault="0026113B" w:rsidP="00F277E6">
            <w:pPr>
              <w:pStyle w:val="NoSpacing"/>
            </w:pPr>
          </w:p>
        </w:tc>
        <w:tc>
          <w:tcPr>
            <w:tcW w:w="111" w:type="pct"/>
          </w:tcPr>
          <w:p w14:paraId="115F7B8E" w14:textId="77777777" w:rsidR="0026113B" w:rsidRDefault="0026113B" w:rsidP="00F277E6">
            <w:pPr>
              <w:pStyle w:val="NoSpacing"/>
            </w:pPr>
          </w:p>
        </w:tc>
        <w:tc>
          <w:tcPr>
            <w:tcW w:w="1513" w:type="pct"/>
            <w:shd w:val="clear" w:color="auto" w:fill="7F7F7F" w:themeFill="text1" w:themeFillTint="80"/>
          </w:tcPr>
          <w:p w14:paraId="1713A3FF" w14:textId="77777777" w:rsidR="0026113B" w:rsidRDefault="0026113B" w:rsidP="00F277E6">
            <w:pPr>
              <w:pStyle w:val="NoSpacing"/>
            </w:pPr>
          </w:p>
        </w:tc>
      </w:tr>
      <w:tr w:rsidR="0026113B" w14:paraId="631182DC" w14:textId="77777777" w:rsidTr="00FA486E">
        <w:trPr>
          <w:trHeight w:val="1917"/>
        </w:trPr>
        <w:tc>
          <w:tcPr>
            <w:tcW w:w="3376" w:type="pct"/>
            <w:vAlign w:val="bottom"/>
          </w:tcPr>
          <w:p w14:paraId="467B624B" w14:textId="3BDFDA79" w:rsidR="0026113B" w:rsidRDefault="00B129D6" w:rsidP="00C5523E">
            <w:pPr>
              <w:pStyle w:val="Title"/>
              <w:spacing w:before="0" w:after="240"/>
            </w:pPr>
            <w:sdt>
              <w:sdtPr>
                <w:rPr>
                  <w:sz w:val="40"/>
                  <w:szCs w:val="40"/>
                </w:rPr>
                <w:alias w:val="Title"/>
                <w:tag w:val=""/>
                <w:id w:val="-841541200"/>
                <w:placeholder>
                  <w:docPart w:val="4FCE21D850133C48B6520DCF4DCC902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E05C6A">
                  <w:rPr>
                    <w:sz w:val="40"/>
                    <w:szCs w:val="40"/>
                  </w:rPr>
                  <w:t>Lesson 5</w:t>
                </w:r>
                <w:r w:rsidR="00916C5C" w:rsidRPr="00916C5C">
                  <w:rPr>
                    <w:sz w:val="40"/>
                    <w:szCs w:val="40"/>
                  </w:rPr>
                  <w:t xml:space="preserve"> </w:t>
                </w:r>
                <w:r w:rsidR="00916C5C" w:rsidRPr="00916C5C">
                  <w:rPr>
                    <w:sz w:val="40"/>
                    <w:szCs w:val="40"/>
                  </w:rPr>
                  <w:br/>
                </w:r>
                <w:r w:rsidR="00916C5C" w:rsidRPr="00916C5C">
                  <w:rPr>
                    <w:sz w:val="40"/>
                    <w:szCs w:val="40"/>
                  </w:rPr>
                  <w:br/>
                </w:r>
                <w:r w:rsidR="000B0347">
                  <w:rPr>
                    <w:sz w:val="40"/>
                    <w:szCs w:val="40"/>
                  </w:rPr>
                  <w:t>Parable of the sower</w:t>
                </w:r>
              </w:sdtContent>
            </w:sdt>
          </w:p>
        </w:tc>
        <w:tc>
          <w:tcPr>
            <w:tcW w:w="111" w:type="pct"/>
            <w:vAlign w:val="bottom"/>
          </w:tcPr>
          <w:p w14:paraId="0676AD7E" w14:textId="77777777" w:rsidR="0026113B" w:rsidRDefault="0026113B" w:rsidP="00F277E6"/>
        </w:tc>
        <w:tc>
          <w:tcPr>
            <w:tcW w:w="1513" w:type="pct"/>
            <w:vAlign w:val="bottom"/>
          </w:tcPr>
          <w:p w14:paraId="11EA70E0" w14:textId="5F68B6C9" w:rsidR="0094127F" w:rsidRDefault="002E74BE" w:rsidP="0067573E">
            <w:pPr>
              <w:pStyle w:val="CourseDetails"/>
            </w:pPr>
            <w:r>
              <w:t>Mark</w:t>
            </w:r>
          </w:p>
          <w:p w14:paraId="69F8FA65" w14:textId="24E3183E" w:rsidR="0026113B" w:rsidRPr="0094127F" w:rsidRDefault="0094127F" w:rsidP="0067573E">
            <w:pPr>
              <w:pStyle w:val="CourseDetails"/>
              <w:rPr>
                <w:b/>
              </w:rPr>
            </w:pPr>
            <w:r>
              <w:t xml:space="preserve">Reading: </w:t>
            </w:r>
            <w:r w:rsidR="002E74BE">
              <w:rPr>
                <w:b/>
              </w:rPr>
              <w:t xml:space="preserve">Mark </w:t>
            </w:r>
            <w:r w:rsidR="00E05C6A">
              <w:rPr>
                <w:b/>
              </w:rPr>
              <w:t>3:20 – 4:20</w:t>
            </w:r>
          </w:p>
          <w:p w14:paraId="0FAAD74D" w14:textId="77777777" w:rsidR="0067573E" w:rsidRDefault="00677F15" w:rsidP="0067573E">
            <w:pPr>
              <w:pStyle w:val="CourseDetails"/>
            </w:pPr>
            <w:r>
              <w:t>Adult Class</w:t>
            </w:r>
          </w:p>
          <w:p w14:paraId="281259F3" w14:textId="21A69930" w:rsidR="00384A08" w:rsidRDefault="002E74BE" w:rsidP="00384A08">
            <w:pPr>
              <w:pStyle w:val="CourseDetails"/>
            </w:pPr>
            <w:r>
              <w:t>May</w:t>
            </w:r>
            <w:r w:rsidR="00880EFF">
              <w:t xml:space="preserve"> </w:t>
            </w:r>
            <w:r w:rsidR="00DF5E02">
              <w:t>1</w:t>
            </w:r>
            <w:r w:rsidR="00E05C6A">
              <w:t>3</w:t>
            </w:r>
            <w:r w:rsidR="00677F15">
              <w:t xml:space="preserve">, </w:t>
            </w:r>
            <w:r>
              <w:t>2018</w:t>
            </w:r>
          </w:p>
        </w:tc>
      </w:tr>
      <w:tr w:rsidR="0026113B" w14:paraId="68738599" w14:textId="77777777" w:rsidTr="00FA486E">
        <w:tc>
          <w:tcPr>
            <w:tcW w:w="3376" w:type="pct"/>
            <w:shd w:val="clear" w:color="auto" w:fill="983620" w:themeFill="accent2"/>
          </w:tcPr>
          <w:p w14:paraId="31D62BFB" w14:textId="77777777" w:rsidR="0026113B" w:rsidRDefault="0026113B" w:rsidP="00F277E6">
            <w:pPr>
              <w:pStyle w:val="NoSpacing"/>
            </w:pPr>
          </w:p>
        </w:tc>
        <w:tc>
          <w:tcPr>
            <w:tcW w:w="111" w:type="pct"/>
          </w:tcPr>
          <w:p w14:paraId="006211E8" w14:textId="77777777" w:rsidR="0026113B" w:rsidRDefault="0026113B" w:rsidP="00F277E6">
            <w:pPr>
              <w:pStyle w:val="NoSpacing"/>
            </w:pPr>
          </w:p>
        </w:tc>
        <w:tc>
          <w:tcPr>
            <w:tcW w:w="1513" w:type="pct"/>
            <w:shd w:val="clear" w:color="auto" w:fill="7F7F7F" w:themeFill="text1" w:themeFillTint="80"/>
          </w:tcPr>
          <w:p w14:paraId="4D559CF7" w14:textId="77777777" w:rsidR="0026113B" w:rsidRDefault="0026113B" w:rsidP="00F277E6">
            <w:pPr>
              <w:pStyle w:val="NoSpacing"/>
            </w:pPr>
          </w:p>
        </w:tc>
      </w:tr>
    </w:tbl>
    <w:p w14:paraId="509E5578" w14:textId="77777777" w:rsidR="00B9445C" w:rsidRDefault="00B9445C" w:rsidP="00A03075">
      <w:pPr>
        <w:pStyle w:val="Heading1"/>
        <w:sectPr w:rsidR="00B9445C" w:rsidSect="00F277E6">
          <w:footerReference w:type="default" r:id="rId7"/>
          <w:pgSz w:w="12240" w:h="15840" w:code="1"/>
          <w:pgMar w:top="576" w:right="576" w:bottom="1440" w:left="576" w:header="576" w:footer="720" w:gutter="0"/>
          <w:pgNumType w:start="1"/>
          <w:cols w:space="720"/>
          <w:docGrid w:linePitch="360"/>
        </w:sectPr>
      </w:pPr>
      <w:bookmarkStart w:id="0" w:name="_Toc261004492"/>
      <w:bookmarkStart w:id="1" w:name="_Toc261004494"/>
    </w:p>
    <w:p w14:paraId="2830ED45" w14:textId="77777777" w:rsidR="00B9445C" w:rsidRDefault="00B9445C" w:rsidP="00222F50">
      <w:pPr>
        <w:pStyle w:val="Heading1"/>
        <w:spacing w:before="0"/>
        <w:ind w:left="360"/>
      </w:pPr>
      <w:bookmarkStart w:id="2" w:name="OLE_LINK1"/>
      <w:bookmarkStart w:id="3" w:name="OLE_LINK2"/>
      <w:bookmarkEnd w:id="0"/>
      <w:bookmarkEnd w:id="1"/>
      <w:r>
        <w:t>Overview</w:t>
      </w:r>
    </w:p>
    <w:p w14:paraId="20CDEDE7" w14:textId="2622C534" w:rsidR="009D464A" w:rsidRPr="00FF16CE" w:rsidRDefault="00982896" w:rsidP="009D464A">
      <w:pPr>
        <w:ind w:left="360" w:right="288"/>
      </w:pPr>
      <w:r>
        <w:t xml:space="preserve">In this lesson </w:t>
      </w:r>
      <w:r w:rsidR="00C07990">
        <w:t>Jesus is conspired against and accused of being the ruler of demons. We will also look at the para</w:t>
      </w:r>
      <w:r w:rsidR="00E72BA8">
        <w:t>ble of the sower and the nature/</w:t>
      </w:r>
      <w:r w:rsidR="00C07990">
        <w:t>importance of teaching in parables.</w:t>
      </w:r>
    </w:p>
    <w:p w14:paraId="61227D5A" w14:textId="77777777" w:rsidR="00B9445C" w:rsidRDefault="00B9445C" w:rsidP="00FA486E">
      <w:pPr>
        <w:pStyle w:val="Heading1"/>
        <w:ind w:left="360"/>
      </w:pPr>
      <w:r>
        <w:t>Questions</w:t>
      </w:r>
    </w:p>
    <w:bookmarkEnd w:id="2"/>
    <w:bookmarkEnd w:id="3"/>
    <w:p w14:paraId="19416F9D" w14:textId="5688CA17" w:rsidR="000A08FF" w:rsidRPr="00C07990" w:rsidRDefault="00C07990" w:rsidP="00222F50">
      <w:pPr>
        <w:pStyle w:val="ListParagraph"/>
        <w:numPr>
          <w:ilvl w:val="0"/>
          <w:numId w:val="10"/>
        </w:numPr>
        <w:rPr>
          <w:color w:val="004080"/>
        </w:rPr>
      </w:pPr>
      <w:r>
        <w:t>Why did the Jews say that Jesus was “out of his mind”?</w:t>
      </w:r>
      <w:r w:rsidR="00AE627C">
        <w:t xml:space="preserve"> (Also see Matt 12:22-30 for additional context)</w:t>
      </w:r>
    </w:p>
    <w:p w14:paraId="40D599A8" w14:textId="21146D5E" w:rsidR="00C07990" w:rsidRDefault="00C07990" w:rsidP="00C07990">
      <w:pPr>
        <w:rPr>
          <w:color w:val="004080"/>
        </w:rPr>
      </w:pPr>
    </w:p>
    <w:p w14:paraId="27B4719D" w14:textId="77777777" w:rsidR="00CA6970" w:rsidRDefault="00CA6970" w:rsidP="00C07990">
      <w:pPr>
        <w:rPr>
          <w:color w:val="004080"/>
        </w:rPr>
      </w:pPr>
    </w:p>
    <w:p w14:paraId="0399BF6E" w14:textId="77777777" w:rsidR="00AE627C" w:rsidRPr="00C07990" w:rsidRDefault="00AE627C" w:rsidP="00C07990">
      <w:pPr>
        <w:rPr>
          <w:color w:val="004080"/>
        </w:rPr>
      </w:pPr>
    </w:p>
    <w:p w14:paraId="6A4F6DC7" w14:textId="68C25EC5" w:rsidR="00C07990" w:rsidRDefault="00AE627C" w:rsidP="00C07990">
      <w:pPr>
        <w:pStyle w:val="ListParagraph"/>
        <w:numPr>
          <w:ilvl w:val="1"/>
          <w:numId w:val="10"/>
        </w:numPr>
        <w:rPr>
          <w:color w:val="auto"/>
        </w:rPr>
      </w:pPr>
      <w:r>
        <w:rPr>
          <w:color w:val="auto"/>
        </w:rPr>
        <w:t>What did the scribes accuse Jesus of?</w:t>
      </w:r>
    </w:p>
    <w:p w14:paraId="03BA91FF" w14:textId="3DE3820B" w:rsidR="00AE627C" w:rsidRDefault="00AE627C" w:rsidP="00AE627C">
      <w:pPr>
        <w:rPr>
          <w:color w:val="auto"/>
        </w:rPr>
      </w:pPr>
    </w:p>
    <w:p w14:paraId="5C00ADB2" w14:textId="77777777" w:rsidR="00CA6970" w:rsidRDefault="00CA6970" w:rsidP="00AE627C">
      <w:pPr>
        <w:rPr>
          <w:color w:val="auto"/>
        </w:rPr>
      </w:pPr>
    </w:p>
    <w:p w14:paraId="202F4714" w14:textId="77777777" w:rsidR="00AE627C" w:rsidRPr="00AE627C" w:rsidRDefault="00AE627C" w:rsidP="00AE627C">
      <w:pPr>
        <w:rPr>
          <w:color w:val="auto"/>
        </w:rPr>
      </w:pPr>
    </w:p>
    <w:p w14:paraId="7ADF6F6B" w14:textId="2BA64163" w:rsidR="00AE627C" w:rsidRDefault="00AE627C" w:rsidP="00C07990">
      <w:pPr>
        <w:pStyle w:val="ListParagraph"/>
        <w:numPr>
          <w:ilvl w:val="1"/>
          <w:numId w:val="10"/>
        </w:numPr>
        <w:rPr>
          <w:color w:val="auto"/>
        </w:rPr>
      </w:pPr>
      <w:r>
        <w:rPr>
          <w:color w:val="auto"/>
        </w:rPr>
        <w:t>According to Jesus’ defense to the scribes, what is needed for something to last or to “stand” in verses 23 - 26?</w:t>
      </w:r>
    </w:p>
    <w:p w14:paraId="242749CF" w14:textId="75D8E22E" w:rsidR="00AE627C" w:rsidRDefault="00AE627C" w:rsidP="00AE627C">
      <w:pPr>
        <w:rPr>
          <w:color w:val="auto"/>
        </w:rPr>
      </w:pPr>
    </w:p>
    <w:p w14:paraId="1C6A0762" w14:textId="095719A2" w:rsidR="00AE627C" w:rsidRDefault="00AE627C" w:rsidP="00AE627C">
      <w:pPr>
        <w:rPr>
          <w:color w:val="auto"/>
        </w:rPr>
      </w:pPr>
    </w:p>
    <w:p w14:paraId="6D7F0B5B" w14:textId="7BFC0C51" w:rsidR="00CA6970" w:rsidRPr="00AE627C" w:rsidRDefault="006E0E3C" w:rsidP="00AE627C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683F4" wp14:editId="3D4A3965">
                <wp:simplePos x="0" y="0"/>
                <wp:positionH relativeFrom="column">
                  <wp:posOffset>480999</wp:posOffset>
                </wp:positionH>
                <wp:positionV relativeFrom="paragraph">
                  <wp:posOffset>198755</wp:posOffset>
                </wp:positionV>
                <wp:extent cx="226337" cy="226337"/>
                <wp:effectExtent l="63500" t="63500" r="40640" b="787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2263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4699" id="5-Point Star 2" o:spid="_x0000_s1026" style="position:absolute;margin-left:37.85pt;margin-top:15.65pt;width:17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337,226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" path="m,86453r86454,l113169,r26714,86453l226337,86453r-69943,53430l183110,226336,113169,172905,43227,226336,69943,139883,,86453xe" fillcolor="yellow" strokecolor="#a2b097 [1944]" strokeweight="1pt">
                <v:shadow on="t" type="perspective" color="black" opacity="26214f" offset="0,0" matrix="66191f,,,66191f"/>
                <o:extrusion v:ext="view" viewpoint="0,0" viewpointorigin="0,0" skewangle="45" skewamt="0" type="perspective"/>
                <v:path arrowok="t" o:connecttype="custom" o:connectlocs="0,86453;86454,86453;113169,0;139883,86453;226337,86453;156394,139883;183110,226336;113169,172905;43227,226336;69943,139883;0,86453" o:connectangles="0,0,0,0,0,0,0,0,0,0,0"/>
              </v:shape>
            </w:pict>
          </mc:Fallback>
        </mc:AlternateContent>
      </w:r>
    </w:p>
    <w:p w14:paraId="6B3A0387" w14:textId="0424346E" w:rsidR="00AE627C" w:rsidRDefault="006E0E3C" w:rsidP="00AE627C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         </w:t>
      </w:r>
      <w:r w:rsidR="00AE627C">
        <w:rPr>
          <w:color w:val="auto"/>
        </w:rPr>
        <w:t>The header</w:t>
      </w:r>
      <w:r w:rsidR="003F25C7">
        <w:rPr>
          <w:color w:val="auto"/>
        </w:rPr>
        <w:t xml:space="preserve"> in my bible for Mark 3:28 – 30 reads “The unpardonable sin”. We’ve gotten used to applying that description to this passage. Why is it hard for us to think of a sin being unpardonable? Reference Hebrews 6:4 – 6 and Hebrews 10:26 – 31 and explain in a few sentences what you think Jesus is trying to say here. Imagine trying to teach this to someone who is reading this passage for the first time.</w:t>
      </w:r>
    </w:p>
    <w:p w14:paraId="3DF4589C" w14:textId="3CBAD055" w:rsidR="003F25C7" w:rsidRDefault="003F25C7" w:rsidP="003F25C7">
      <w:pPr>
        <w:rPr>
          <w:color w:val="auto"/>
        </w:rPr>
      </w:pPr>
    </w:p>
    <w:p w14:paraId="65D72298" w14:textId="42FCC197" w:rsidR="00CA6970" w:rsidRDefault="00CA6970" w:rsidP="003F25C7">
      <w:pPr>
        <w:rPr>
          <w:color w:val="auto"/>
        </w:rPr>
      </w:pPr>
    </w:p>
    <w:p w14:paraId="759B8ACE" w14:textId="77777777" w:rsidR="00E72BA8" w:rsidRPr="003F25C7" w:rsidRDefault="00E72BA8" w:rsidP="003F25C7">
      <w:pPr>
        <w:rPr>
          <w:color w:val="auto"/>
        </w:rPr>
      </w:pPr>
    </w:p>
    <w:p w14:paraId="4F4FC0B4" w14:textId="5B8E6366" w:rsidR="003F25C7" w:rsidRDefault="003F25C7" w:rsidP="00AE627C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Did Jesus actually care more about those who did His will than His own family?</w:t>
      </w:r>
    </w:p>
    <w:p w14:paraId="00881D0B" w14:textId="6B57D0D9" w:rsidR="00354213" w:rsidRDefault="00354213" w:rsidP="00354213">
      <w:pPr>
        <w:rPr>
          <w:color w:val="auto"/>
        </w:rPr>
      </w:pPr>
    </w:p>
    <w:p w14:paraId="22F416E9" w14:textId="091FA8B6" w:rsidR="00354213" w:rsidRDefault="00354213" w:rsidP="00354213">
      <w:pPr>
        <w:rPr>
          <w:color w:val="auto"/>
        </w:rPr>
      </w:pPr>
    </w:p>
    <w:p w14:paraId="1E980D36" w14:textId="77777777" w:rsidR="00354213" w:rsidRPr="00354213" w:rsidRDefault="00354213" w:rsidP="00354213">
      <w:pPr>
        <w:rPr>
          <w:color w:val="auto"/>
        </w:rPr>
      </w:pPr>
    </w:p>
    <w:p w14:paraId="6DFB44E1" w14:textId="7D952B38" w:rsidR="00354213" w:rsidRDefault="00747B62" w:rsidP="00AE627C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When the twelve ask Jesus about the parable of the sower</w:t>
      </w:r>
      <w:r w:rsidR="000B0347">
        <w:rPr>
          <w:color w:val="auto"/>
        </w:rPr>
        <w:t xml:space="preserve"> (“Why do you speak in parables?” from Matt 13)</w:t>
      </w:r>
      <w:r>
        <w:rPr>
          <w:color w:val="auto"/>
        </w:rPr>
        <w:t>, Jesus answers using Isaiah 6. What correlation can be made between the Jews of Isaiah’s time and the Jews at the time of this writing?</w:t>
      </w:r>
    </w:p>
    <w:p w14:paraId="59BFB59C" w14:textId="1A3C2F8E" w:rsidR="00C6006C" w:rsidRDefault="00C6006C" w:rsidP="00C6006C">
      <w:pPr>
        <w:rPr>
          <w:color w:val="auto"/>
        </w:rPr>
      </w:pPr>
    </w:p>
    <w:p w14:paraId="11F9181B" w14:textId="3A91E3E0" w:rsidR="00C6006C" w:rsidRDefault="00C6006C" w:rsidP="00C6006C">
      <w:pPr>
        <w:rPr>
          <w:color w:val="auto"/>
        </w:rPr>
      </w:pPr>
    </w:p>
    <w:p w14:paraId="09DFDED9" w14:textId="77777777" w:rsidR="00770B61" w:rsidRDefault="00770B61" w:rsidP="00C6006C">
      <w:pPr>
        <w:rPr>
          <w:color w:val="auto"/>
        </w:rPr>
      </w:pPr>
    </w:p>
    <w:p w14:paraId="588DD4C9" w14:textId="77777777" w:rsidR="00C6006C" w:rsidRPr="00C6006C" w:rsidRDefault="00C6006C" w:rsidP="00C6006C">
      <w:pPr>
        <w:rPr>
          <w:color w:val="auto"/>
        </w:rPr>
      </w:pPr>
    </w:p>
    <w:p w14:paraId="20370F3B" w14:textId="50B677EC" w:rsidR="00351E7E" w:rsidRPr="000876E8" w:rsidRDefault="000876E8" w:rsidP="00EA2BB9">
      <w:pPr>
        <w:pStyle w:val="ListParagraph"/>
        <w:numPr>
          <w:ilvl w:val="1"/>
          <w:numId w:val="10"/>
        </w:numPr>
        <w:rPr>
          <w:color w:val="auto"/>
        </w:rPr>
      </w:pPr>
      <w:r>
        <w:rPr>
          <w:color w:val="auto"/>
        </w:rPr>
        <w:t>What is a modern word we might use in place of the term “parable”?</w:t>
      </w:r>
    </w:p>
    <w:p w14:paraId="4BDDB401" w14:textId="6C74CF78" w:rsidR="00351E7E" w:rsidRDefault="00351E7E" w:rsidP="000B0347">
      <w:pPr>
        <w:rPr>
          <w:color w:val="auto"/>
        </w:rPr>
      </w:pPr>
    </w:p>
    <w:p w14:paraId="584827FA" w14:textId="77777777" w:rsidR="00770B61" w:rsidRDefault="00770B61" w:rsidP="000B0347">
      <w:pPr>
        <w:rPr>
          <w:color w:val="auto"/>
        </w:rPr>
      </w:pPr>
    </w:p>
    <w:p w14:paraId="2D438FBC" w14:textId="33655CC3" w:rsidR="000B0347" w:rsidRDefault="000B0347" w:rsidP="000B0347">
      <w:pPr>
        <w:rPr>
          <w:color w:val="auto"/>
        </w:rPr>
      </w:pPr>
    </w:p>
    <w:p w14:paraId="52A46EB8" w14:textId="1FEAB8BD" w:rsidR="0042021D" w:rsidRPr="000B0347" w:rsidRDefault="00A42737" w:rsidP="000B0347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F7355" wp14:editId="2934ABB2">
                <wp:simplePos x="0" y="0"/>
                <wp:positionH relativeFrom="column">
                  <wp:posOffset>469127</wp:posOffset>
                </wp:positionH>
                <wp:positionV relativeFrom="paragraph">
                  <wp:posOffset>191797</wp:posOffset>
                </wp:positionV>
                <wp:extent cx="226337" cy="226337"/>
                <wp:effectExtent l="63500" t="63500" r="40640" b="7874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2263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F805" id="5-Point Star 3" o:spid="_x0000_s1026" style="position:absolute;margin-left:36.95pt;margin-top:15.1pt;width:17.8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337,226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" path="m,86453r86454,l113169,r26714,86453l226337,86453r-69943,53430l183110,226336,113169,172905,43227,226336,69943,139883,,86453xe" fillcolor="yellow" strokecolor="#a2b097 [1944]" strokeweight="1pt">
                <v:shadow on="t" type="perspective" color="black" opacity="26214f" offset="0,0" matrix="66191f,,,66191f"/>
                <o:extrusion v:ext="view" viewpoint="0,0" viewpointorigin="0,0" skewangle="45" skewamt="0" type="perspective"/>
                <v:path arrowok="t" o:connecttype="custom" o:connectlocs="0,86453;86454,86453;113169,0;139883,86453;226337,86453;156394,139883;183110,226336;113169,172905;43227,226336;69943,139883;0,86453" o:connectangles="0,0,0,0,0,0,0,0,0,0,0"/>
              </v:shape>
            </w:pict>
          </mc:Fallback>
        </mc:AlternateContent>
      </w:r>
    </w:p>
    <w:p w14:paraId="5600CCD9" w14:textId="3620B5C9" w:rsidR="00EB23A5" w:rsidRDefault="00A42737" w:rsidP="00EB23A5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         </w:t>
      </w:r>
      <w:r w:rsidR="000B0347">
        <w:rPr>
          <w:color w:val="auto"/>
        </w:rPr>
        <w:t>The parable of the sower seems to be less about the actual “sowing” of the word and more about the effects that it ha</w:t>
      </w:r>
      <w:bookmarkStart w:id="4" w:name="_GoBack"/>
      <w:bookmarkEnd w:id="4"/>
      <w:r w:rsidR="000B0347">
        <w:rPr>
          <w:color w:val="auto"/>
        </w:rPr>
        <w:t>s. In your own words describe what someone can realistically expect when tr</w:t>
      </w:r>
      <w:r w:rsidR="00EB23A5">
        <w:rPr>
          <w:color w:val="auto"/>
        </w:rPr>
        <w:t>ying to teach others the gospel.</w:t>
      </w:r>
    </w:p>
    <w:p w14:paraId="17EA0D39" w14:textId="7DE1F193" w:rsidR="00EB23A5" w:rsidRDefault="00EB23A5" w:rsidP="00EB23A5">
      <w:pPr>
        <w:rPr>
          <w:color w:val="auto"/>
        </w:rPr>
      </w:pPr>
    </w:p>
    <w:p w14:paraId="5FFD8D43" w14:textId="6332858C" w:rsidR="00EB23A5" w:rsidRDefault="00EB23A5" w:rsidP="00EB23A5">
      <w:pPr>
        <w:rPr>
          <w:color w:val="auto"/>
        </w:rPr>
      </w:pPr>
    </w:p>
    <w:p w14:paraId="243A42FF" w14:textId="77777777" w:rsidR="00770B61" w:rsidRDefault="00770B61" w:rsidP="00EB23A5">
      <w:pPr>
        <w:rPr>
          <w:color w:val="auto"/>
        </w:rPr>
      </w:pPr>
    </w:p>
    <w:p w14:paraId="52E4BBD1" w14:textId="77777777" w:rsidR="00EB23A5" w:rsidRPr="00EB23A5" w:rsidRDefault="00EB23A5" w:rsidP="00EB23A5">
      <w:pPr>
        <w:rPr>
          <w:color w:val="auto"/>
        </w:rPr>
      </w:pPr>
    </w:p>
    <w:p w14:paraId="402243FA" w14:textId="25EF67E4" w:rsidR="00EB23A5" w:rsidRDefault="00EB23A5" w:rsidP="00EB23A5">
      <w:pPr>
        <w:pStyle w:val="ListParagraph"/>
        <w:numPr>
          <w:ilvl w:val="1"/>
          <w:numId w:val="10"/>
        </w:numPr>
        <w:rPr>
          <w:color w:val="auto"/>
        </w:rPr>
      </w:pPr>
      <w:r>
        <w:rPr>
          <w:color w:val="auto"/>
        </w:rPr>
        <w:t xml:space="preserve">How does knowing this help up be better </w:t>
      </w:r>
      <w:r w:rsidR="00DE17D6">
        <w:rPr>
          <w:color w:val="auto"/>
        </w:rPr>
        <w:t>“sowers”</w:t>
      </w:r>
      <w:r>
        <w:rPr>
          <w:color w:val="auto"/>
        </w:rPr>
        <w:t>?</w:t>
      </w:r>
    </w:p>
    <w:p w14:paraId="6C71670C" w14:textId="71B38F25" w:rsidR="005E4816" w:rsidRDefault="005E4816" w:rsidP="005E4816">
      <w:pPr>
        <w:rPr>
          <w:color w:val="auto"/>
        </w:rPr>
      </w:pPr>
    </w:p>
    <w:p w14:paraId="108770A3" w14:textId="36F8C9CC" w:rsidR="005E4816" w:rsidRDefault="005E4816" w:rsidP="005E4816">
      <w:pPr>
        <w:rPr>
          <w:color w:val="auto"/>
        </w:rPr>
      </w:pPr>
    </w:p>
    <w:p w14:paraId="016273E0" w14:textId="390406E8" w:rsidR="005E4816" w:rsidRDefault="005E4816" w:rsidP="005E4816">
      <w:pPr>
        <w:rPr>
          <w:color w:val="auto"/>
        </w:rPr>
      </w:pPr>
    </w:p>
    <w:p w14:paraId="6A89C467" w14:textId="77777777" w:rsidR="005E4816" w:rsidRDefault="005E4816" w:rsidP="005E4816">
      <w:pPr>
        <w:rPr>
          <w:color w:val="auto"/>
        </w:rPr>
      </w:pPr>
    </w:p>
    <w:p w14:paraId="6866CC85" w14:textId="58B01C54" w:rsidR="005E4816" w:rsidRPr="005E4816" w:rsidRDefault="005E4816" w:rsidP="005E4816">
      <w:pPr>
        <w:jc w:val="center"/>
        <w:rPr>
          <w:color w:val="auto"/>
        </w:rPr>
      </w:pPr>
      <w:r>
        <w:rPr>
          <w:rFonts w:ascii="Helvetica" w:hAnsi="Helvetica" w:cs="Helvetica"/>
          <w:noProof/>
          <w:color w:val="auto"/>
          <w:sz w:val="24"/>
        </w:rPr>
        <w:drawing>
          <wp:inline distT="0" distB="0" distL="0" distR="0" wp14:anchorId="57D40E69" wp14:editId="42408BB8">
            <wp:extent cx="3502152" cy="19202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52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816" w:rsidRPr="005E4816" w:rsidSect="00B9445C">
      <w:type w:val="continuous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C063" w14:textId="77777777" w:rsidR="00B129D6" w:rsidRDefault="00B129D6">
      <w:pPr>
        <w:spacing w:after="0" w:line="240" w:lineRule="auto"/>
      </w:pPr>
      <w:r>
        <w:separator/>
      </w:r>
    </w:p>
  </w:endnote>
  <w:endnote w:type="continuationSeparator" w:id="0">
    <w:p w14:paraId="1E0D44DC" w14:textId="77777777" w:rsidR="00B129D6" w:rsidRDefault="00B1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8" w:type="pct"/>
      <w:tblInd w:w="468" w:type="dxa"/>
      <w:tblLayout w:type="fixed"/>
      <w:tblLook w:val="04A0" w:firstRow="1" w:lastRow="0" w:firstColumn="1" w:lastColumn="0" w:noHBand="0" w:noVBand="1"/>
    </w:tblPr>
    <w:tblGrid>
      <w:gridCol w:w="7091"/>
      <w:gridCol w:w="236"/>
      <w:gridCol w:w="2914"/>
    </w:tblGrid>
    <w:tr w:rsidR="00EE19E1" w14:paraId="51C168A6" w14:textId="77777777" w:rsidTr="00FA486E">
      <w:tc>
        <w:tcPr>
          <w:tcW w:w="3463" w:type="pct"/>
          <w:shd w:val="clear" w:color="auto" w:fill="983620" w:themeFill="accent2"/>
        </w:tcPr>
        <w:p w14:paraId="0CBA83E0" w14:textId="18B39982" w:rsidR="00EE19E1" w:rsidRDefault="00EE19E1" w:rsidP="00384A08">
          <w:pPr>
            <w:pStyle w:val="NoSpacing"/>
          </w:pPr>
        </w:p>
      </w:tc>
      <w:tc>
        <w:tcPr>
          <w:tcW w:w="114" w:type="pct"/>
        </w:tcPr>
        <w:p w14:paraId="6A61E2F7" w14:textId="77777777" w:rsidR="00EE19E1" w:rsidRDefault="00EE19E1" w:rsidP="00384A08">
          <w:pPr>
            <w:pStyle w:val="NoSpacing"/>
          </w:pPr>
        </w:p>
      </w:tc>
      <w:tc>
        <w:tcPr>
          <w:tcW w:w="1423" w:type="pct"/>
          <w:shd w:val="clear" w:color="auto" w:fill="7F7F7F" w:themeFill="text1" w:themeFillTint="80"/>
        </w:tcPr>
        <w:p w14:paraId="484D1F95" w14:textId="77777777" w:rsidR="00EE19E1" w:rsidRDefault="00EE19E1" w:rsidP="00384A08">
          <w:pPr>
            <w:pStyle w:val="NoSpacing"/>
          </w:pPr>
        </w:p>
      </w:tc>
    </w:tr>
    <w:tr w:rsidR="00EE19E1" w14:paraId="2EF7EF36" w14:textId="77777777" w:rsidTr="00FA486E">
      <w:sdt>
        <w:sdtPr>
          <w:rPr>
            <w:color w:val="262626" w:themeColor="text1" w:themeTint="D9"/>
          </w:rPr>
          <w:alias w:val="Title"/>
          <w:tag w:val=""/>
          <w:id w:val="430712550"/>
          <w:placeholder>
            <w:docPart w:val="BDBDB791E0C3A14391C8ED5C546B84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63" w:type="pct"/>
              <w:vAlign w:val="bottom"/>
            </w:tcPr>
            <w:p w14:paraId="03D89A20" w14:textId="7CBBAD42" w:rsidR="00EE19E1" w:rsidRPr="00AA218C" w:rsidRDefault="000B0347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Lesson 5 Parable of the sower</w:t>
              </w:r>
            </w:p>
          </w:tc>
        </w:sdtContent>
      </w:sdt>
      <w:tc>
        <w:tcPr>
          <w:tcW w:w="114" w:type="pct"/>
          <w:vAlign w:val="bottom"/>
        </w:tcPr>
        <w:p w14:paraId="279D6DBB" w14:textId="77777777" w:rsidR="00EE19E1" w:rsidRDefault="00EE19E1" w:rsidP="00384A08">
          <w:pPr>
            <w:pStyle w:val="Footer"/>
          </w:pPr>
        </w:p>
      </w:tc>
      <w:tc>
        <w:tcPr>
          <w:tcW w:w="1423" w:type="pct"/>
          <w:vAlign w:val="bottom"/>
        </w:tcPr>
        <w:p w14:paraId="5D8769EF" w14:textId="77777777" w:rsidR="00EE19E1" w:rsidRDefault="00EE19E1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69C1">
            <w:rPr>
              <w:noProof/>
            </w:rPr>
            <w:t>1</w:t>
          </w:r>
          <w:r>
            <w:fldChar w:fldCharType="end"/>
          </w:r>
        </w:p>
      </w:tc>
    </w:tr>
  </w:tbl>
  <w:p w14:paraId="78A0A7FB" w14:textId="77777777" w:rsidR="00EE19E1" w:rsidRPr="00384A08" w:rsidRDefault="00EE19E1" w:rsidP="00384A0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2E9C" w14:textId="77777777" w:rsidR="00B129D6" w:rsidRDefault="00B129D6">
      <w:pPr>
        <w:spacing w:after="0" w:line="240" w:lineRule="auto"/>
      </w:pPr>
      <w:r>
        <w:separator/>
      </w:r>
    </w:p>
  </w:footnote>
  <w:footnote w:type="continuationSeparator" w:id="0">
    <w:p w14:paraId="65A8B9F7" w14:textId="77777777" w:rsidR="00B129D6" w:rsidRDefault="00B1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25C08F9"/>
    <w:multiLevelType w:val="hybridMultilevel"/>
    <w:tmpl w:val="E632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9E3"/>
    <w:multiLevelType w:val="hybridMultilevel"/>
    <w:tmpl w:val="CFBAA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51F6F"/>
    <w:multiLevelType w:val="hybridMultilevel"/>
    <w:tmpl w:val="5F7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3CA"/>
    <w:multiLevelType w:val="hybridMultilevel"/>
    <w:tmpl w:val="3B629278"/>
    <w:lvl w:ilvl="0" w:tplc="D610D7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4225"/>
    <w:multiLevelType w:val="hybridMultilevel"/>
    <w:tmpl w:val="A59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15"/>
    <w:rsid w:val="00007FD2"/>
    <w:rsid w:val="00026824"/>
    <w:rsid w:val="00055461"/>
    <w:rsid w:val="00056BDA"/>
    <w:rsid w:val="00062EFE"/>
    <w:rsid w:val="000876E8"/>
    <w:rsid w:val="00090017"/>
    <w:rsid w:val="000A08FF"/>
    <w:rsid w:val="000A405B"/>
    <w:rsid w:val="000B0347"/>
    <w:rsid w:val="000B1116"/>
    <w:rsid w:val="000B7170"/>
    <w:rsid w:val="000C5A71"/>
    <w:rsid w:val="000D65F9"/>
    <w:rsid w:val="00130CA1"/>
    <w:rsid w:val="00165340"/>
    <w:rsid w:val="001845BE"/>
    <w:rsid w:val="00197F21"/>
    <w:rsid w:val="001A28E2"/>
    <w:rsid w:val="001A6D42"/>
    <w:rsid w:val="001C5646"/>
    <w:rsid w:val="001D0899"/>
    <w:rsid w:val="001D2836"/>
    <w:rsid w:val="001D3F69"/>
    <w:rsid w:val="001E1CAA"/>
    <w:rsid w:val="001F4E23"/>
    <w:rsid w:val="001F78A0"/>
    <w:rsid w:val="00222F50"/>
    <w:rsid w:val="002253D9"/>
    <w:rsid w:val="00225E84"/>
    <w:rsid w:val="002374A8"/>
    <w:rsid w:val="00253908"/>
    <w:rsid w:val="002575EA"/>
    <w:rsid w:val="00257F30"/>
    <w:rsid w:val="0026113B"/>
    <w:rsid w:val="00293728"/>
    <w:rsid w:val="002C2920"/>
    <w:rsid w:val="002D14E9"/>
    <w:rsid w:val="002D5FA0"/>
    <w:rsid w:val="002E74BE"/>
    <w:rsid w:val="002F1886"/>
    <w:rsid w:val="002F444C"/>
    <w:rsid w:val="003170C3"/>
    <w:rsid w:val="00346AC0"/>
    <w:rsid w:val="00351E7E"/>
    <w:rsid w:val="00354213"/>
    <w:rsid w:val="003606E0"/>
    <w:rsid w:val="003707E2"/>
    <w:rsid w:val="00384A08"/>
    <w:rsid w:val="0039332D"/>
    <w:rsid w:val="003F25C7"/>
    <w:rsid w:val="0042021D"/>
    <w:rsid w:val="0044266D"/>
    <w:rsid w:val="004A5130"/>
    <w:rsid w:val="004D082A"/>
    <w:rsid w:val="004F3C36"/>
    <w:rsid w:val="00553A31"/>
    <w:rsid w:val="0056780F"/>
    <w:rsid w:val="0058452F"/>
    <w:rsid w:val="005910B0"/>
    <w:rsid w:val="005D01CA"/>
    <w:rsid w:val="005E4816"/>
    <w:rsid w:val="00645206"/>
    <w:rsid w:val="0065618B"/>
    <w:rsid w:val="0067573E"/>
    <w:rsid w:val="00677F15"/>
    <w:rsid w:val="006E0E3C"/>
    <w:rsid w:val="006F7365"/>
    <w:rsid w:val="0070585F"/>
    <w:rsid w:val="00714888"/>
    <w:rsid w:val="007440AA"/>
    <w:rsid w:val="00747B62"/>
    <w:rsid w:val="00770B61"/>
    <w:rsid w:val="00782074"/>
    <w:rsid w:val="007872CF"/>
    <w:rsid w:val="00792D99"/>
    <w:rsid w:val="007A2537"/>
    <w:rsid w:val="007B55B6"/>
    <w:rsid w:val="007D4B87"/>
    <w:rsid w:val="007F7659"/>
    <w:rsid w:val="008316D3"/>
    <w:rsid w:val="00854249"/>
    <w:rsid w:val="00864C30"/>
    <w:rsid w:val="00880EFF"/>
    <w:rsid w:val="00890D44"/>
    <w:rsid w:val="008B714F"/>
    <w:rsid w:val="008C2A28"/>
    <w:rsid w:val="008D7C07"/>
    <w:rsid w:val="008F6CC2"/>
    <w:rsid w:val="009042A3"/>
    <w:rsid w:val="00906B5C"/>
    <w:rsid w:val="00916C5C"/>
    <w:rsid w:val="0094127F"/>
    <w:rsid w:val="009733CC"/>
    <w:rsid w:val="00974464"/>
    <w:rsid w:val="00980BC7"/>
    <w:rsid w:val="00982896"/>
    <w:rsid w:val="009B3689"/>
    <w:rsid w:val="009D464A"/>
    <w:rsid w:val="009D619F"/>
    <w:rsid w:val="009D693A"/>
    <w:rsid w:val="009D69C1"/>
    <w:rsid w:val="009E08D4"/>
    <w:rsid w:val="009F709B"/>
    <w:rsid w:val="00A03075"/>
    <w:rsid w:val="00A06FC1"/>
    <w:rsid w:val="00A15297"/>
    <w:rsid w:val="00A315E8"/>
    <w:rsid w:val="00A42737"/>
    <w:rsid w:val="00A51248"/>
    <w:rsid w:val="00A52A7F"/>
    <w:rsid w:val="00A61054"/>
    <w:rsid w:val="00A97D6D"/>
    <w:rsid w:val="00AC4A9C"/>
    <w:rsid w:val="00AC57A6"/>
    <w:rsid w:val="00AE627C"/>
    <w:rsid w:val="00AF28CB"/>
    <w:rsid w:val="00B10DC1"/>
    <w:rsid w:val="00B129D6"/>
    <w:rsid w:val="00B64F98"/>
    <w:rsid w:val="00B92AD8"/>
    <w:rsid w:val="00B9445C"/>
    <w:rsid w:val="00B967A4"/>
    <w:rsid w:val="00C030FF"/>
    <w:rsid w:val="00C07990"/>
    <w:rsid w:val="00C320B3"/>
    <w:rsid w:val="00C344B7"/>
    <w:rsid w:val="00C5523E"/>
    <w:rsid w:val="00C6006C"/>
    <w:rsid w:val="00C64A94"/>
    <w:rsid w:val="00C660B1"/>
    <w:rsid w:val="00C96BAD"/>
    <w:rsid w:val="00C96FA6"/>
    <w:rsid w:val="00CA6970"/>
    <w:rsid w:val="00CC6E5E"/>
    <w:rsid w:val="00CE000F"/>
    <w:rsid w:val="00CE0F7A"/>
    <w:rsid w:val="00CF5FD3"/>
    <w:rsid w:val="00D10A0F"/>
    <w:rsid w:val="00D13B4D"/>
    <w:rsid w:val="00D20D07"/>
    <w:rsid w:val="00D219D9"/>
    <w:rsid w:val="00D350A4"/>
    <w:rsid w:val="00D52277"/>
    <w:rsid w:val="00D711FF"/>
    <w:rsid w:val="00D7301E"/>
    <w:rsid w:val="00D819D4"/>
    <w:rsid w:val="00D91A1A"/>
    <w:rsid w:val="00DB5A86"/>
    <w:rsid w:val="00DC596A"/>
    <w:rsid w:val="00DE17D6"/>
    <w:rsid w:val="00DF5E02"/>
    <w:rsid w:val="00DF5F1F"/>
    <w:rsid w:val="00E0158D"/>
    <w:rsid w:val="00E05C6A"/>
    <w:rsid w:val="00E15168"/>
    <w:rsid w:val="00E20E90"/>
    <w:rsid w:val="00E33DB3"/>
    <w:rsid w:val="00E72BA8"/>
    <w:rsid w:val="00E761B6"/>
    <w:rsid w:val="00E90FC5"/>
    <w:rsid w:val="00EA5DD5"/>
    <w:rsid w:val="00EB23A5"/>
    <w:rsid w:val="00EE19E1"/>
    <w:rsid w:val="00F277E6"/>
    <w:rsid w:val="00F445ED"/>
    <w:rsid w:val="00F56FB8"/>
    <w:rsid w:val="00F73F39"/>
    <w:rsid w:val="00FA486E"/>
    <w:rsid w:val="00FC4623"/>
    <w:rsid w:val="00FD2B69"/>
    <w:rsid w:val="00FD31C8"/>
    <w:rsid w:val="00FE4F0C"/>
    <w:rsid w:val="00FE5C6B"/>
    <w:rsid w:val="00FF16CE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CE8C9"/>
  <w15:docId w15:val="{6F5A9B56-FAFD-254F-A4E0-45494326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7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01E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E21D850133C48B6520DCF4DCC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37CE-2494-3C48-A489-9191C0EF90A7}"/>
      </w:docPartPr>
      <w:docPartBody>
        <w:p w:rsidR="00EC5013" w:rsidRDefault="00EC5013">
          <w:pPr>
            <w:pStyle w:val="4FCE21D850133C48B6520DCF4DCC9025"/>
          </w:pPr>
          <w:r>
            <w:t>Lesson Title</w:t>
          </w:r>
        </w:p>
      </w:docPartBody>
    </w:docPart>
    <w:docPart>
      <w:docPartPr>
        <w:name w:val="BDBDB791E0C3A14391C8ED5C546B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668F-9396-1340-9B02-A7F013E4CFB5}"/>
      </w:docPartPr>
      <w:docPartBody>
        <w:p w:rsidR="00EC5013" w:rsidRDefault="00EC5013">
          <w:pPr>
            <w:pStyle w:val="BDBDB791E0C3A14391C8ED5C546B845D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13"/>
    <w:rsid w:val="000771B7"/>
    <w:rsid w:val="000D53D8"/>
    <w:rsid w:val="000F373A"/>
    <w:rsid w:val="001664BD"/>
    <w:rsid w:val="001A3EFF"/>
    <w:rsid w:val="00235022"/>
    <w:rsid w:val="00585FDE"/>
    <w:rsid w:val="0086512B"/>
    <w:rsid w:val="00996510"/>
    <w:rsid w:val="00B074BD"/>
    <w:rsid w:val="00BC0B7A"/>
    <w:rsid w:val="00D30749"/>
    <w:rsid w:val="00D46D20"/>
    <w:rsid w:val="00E738E0"/>
    <w:rsid w:val="00E77255"/>
    <w:rsid w:val="00EA4129"/>
    <w:rsid w:val="00EC5013"/>
    <w:rsid w:val="00EE001C"/>
    <w:rsid w:val="00F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E21D850133C48B6520DCF4DCC9025">
    <w:name w:val="4FCE21D850133C48B6520DCF4DCC9025"/>
  </w:style>
  <w:style w:type="paragraph" w:customStyle="1" w:styleId="630B287FAF939C429A82AC8A6E210D20">
    <w:name w:val="630B287FAF939C429A82AC8A6E210D20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DA545E1FF5C0D4F94334C65214D0098">
    <w:name w:val="9DA545E1FF5C0D4F94334C65214D009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0502B0FEE04034C902A5A1BB82FA09C">
    <w:name w:val="40502B0FEE04034C902A5A1BB82FA09C"/>
  </w:style>
  <w:style w:type="paragraph" w:customStyle="1" w:styleId="235397BC4EEE35409D7B196306296BBC">
    <w:name w:val="235397BC4EEE35409D7B196306296BBC"/>
  </w:style>
  <w:style w:type="paragraph" w:customStyle="1" w:styleId="1EF7F375AA69D347BFBD3FF81C946315">
    <w:name w:val="1EF7F375AA69D347BFBD3FF81C94631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262601DECFB654EAC07AC88BEEEF3F0">
    <w:name w:val="6262601DECFB654EAC07AC88BEEEF3F0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5F36A7A7B188D84592E17BE0B6A0762E">
    <w:name w:val="5F36A7A7B188D84592E17BE0B6A076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BDB791E0C3A14391C8ED5C546B845D">
    <w:name w:val="BDBDB791E0C3A14391C8ED5C546B8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 
Title</vt:lpstr>
    </vt:vector>
  </TitlesOfParts>
  <Manager/>
  <Company/>
  <LinksUpToDate>false</LinksUpToDate>
  <CharactersWithSpaces>1675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
Parable of the sower</dc:title>
  <dc:subject/>
  <dc:creator>__ __</dc:creator>
  <cp:keywords/>
  <dc:description/>
  <cp:lastModifiedBy>Jesse Bacon</cp:lastModifiedBy>
  <cp:revision>54</cp:revision>
  <cp:lastPrinted>2012-06-10T00:00:00Z</cp:lastPrinted>
  <dcterms:created xsi:type="dcterms:W3CDTF">2012-08-04T20:12:00Z</dcterms:created>
  <dcterms:modified xsi:type="dcterms:W3CDTF">2018-04-08T13:36:00Z</dcterms:modified>
  <cp:category/>
</cp:coreProperties>
</file>