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716DB" w14:textId="77777777" w:rsidR="00423426" w:rsidRPr="009768AE" w:rsidRDefault="00B86EA7" w:rsidP="00423426">
      <w:pPr>
        <w:jc w:val="center"/>
        <w:rPr>
          <w:b/>
          <w:sz w:val="32"/>
          <w:szCs w:val="32"/>
          <w:u w:val="single"/>
        </w:rPr>
      </w:pPr>
      <w:r>
        <w:rPr>
          <w:b/>
          <w:sz w:val="32"/>
          <w:szCs w:val="32"/>
          <w:u w:val="single"/>
        </w:rPr>
        <w:t>Grace and Myself/My Own Sin</w:t>
      </w:r>
    </w:p>
    <w:p w14:paraId="6D1475C5" w14:textId="369F8B77" w:rsidR="00423426" w:rsidRDefault="00BA6536" w:rsidP="00423426">
      <w:pPr>
        <w:jc w:val="center"/>
      </w:pPr>
      <w:r>
        <w:t>8/5/18</w:t>
      </w:r>
      <w:bookmarkStart w:id="0" w:name="_GoBack"/>
      <w:bookmarkEnd w:id="0"/>
    </w:p>
    <w:p w14:paraId="44F6F8D5" w14:textId="77777777" w:rsidR="009768AE" w:rsidRDefault="009768AE" w:rsidP="009768AE">
      <w:pPr>
        <w:rPr>
          <w:b/>
        </w:rPr>
      </w:pPr>
    </w:p>
    <w:p w14:paraId="51B4DD5E" w14:textId="77777777" w:rsidR="00423426" w:rsidRPr="009768AE" w:rsidRDefault="00B86EA7" w:rsidP="009768AE">
      <w:pPr>
        <w:rPr>
          <w:b/>
        </w:rPr>
      </w:pPr>
      <w:r>
        <w:rPr>
          <w:b/>
        </w:rPr>
        <w:t>Lesson 26</w:t>
      </w:r>
    </w:p>
    <w:p w14:paraId="229D3EC2" w14:textId="77777777" w:rsidR="00423426" w:rsidRPr="00867B8B" w:rsidRDefault="00423426" w:rsidP="009768AE">
      <w:r w:rsidRPr="00423426">
        <w:rPr>
          <w:b/>
        </w:rPr>
        <w:t>Text:</w:t>
      </w:r>
      <w:r>
        <w:t xml:space="preserve">  </w:t>
      </w:r>
      <w:r w:rsidR="00DE6459">
        <w:t>2 Samuel 12:1-15, Psalm 51, 1 John 1:8-2:2</w:t>
      </w:r>
    </w:p>
    <w:p w14:paraId="057D69A1" w14:textId="77777777" w:rsidR="00423426" w:rsidRDefault="00423426" w:rsidP="00423426"/>
    <w:p w14:paraId="3749EE1A" w14:textId="77777777" w:rsidR="009768AE" w:rsidRDefault="009768AE" w:rsidP="00423426">
      <w:pPr>
        <w:rPr>
          <w:b/>
        </w:rPr>
      </w:pPr>
      <w:r>
        <w:rPr>
          <w:b/>
        </w:rPr>
        <w:t>Questions:</w:t>
      </w:r>
    </w:p>
    <w:p w14:paraId="2A402028" w14:textId="77777777" w:rsidR="009768AE" w:rsidRDefault="009768AE" w:rsidP="00423426"/>
    <w:p w14:paraId="791E67A8" w14:textId="77777777" w:rsidR="00DE6459" w:rsidRDefault="00DE6459" w:rsidP="00DE6459">
      <w:pPr>
        <w:pStyle w:val="ListParagraph"/>
        <w:numPr>
          <w:ilvl w:val="0"/>
          <w:numId w:val="3"/>
        </w:numPr>
      </w:pPr>
      <w:r>
        <w:t>Sin has the ability to be paralyzing. In the story of how David dealt with his sin, what can learn about our responsibility to God when we come face to face with the reality that we have sinned?</w:t>
      </w:r>
    </w:p>
    <w:p w14:paraId="1E7BA307" w14:textId="77777777" w:rsidR="00163873" w:rsidRDefault="00163873" w:rsidP="00163873">
      <w:pPr>
        <w:pStyle w:val="ListParagraph"/>
      </w:pPr>
    </w:p>
    <w:p w14:paraId="0829F4ED" w14:textId="77777777" w:rsidR="00163873" w:rsidRDefault="00163873" w:rsidP="00163873">
      <w:pPr>
        <w:pStyle w:val="ListParagraph"/>
      </w:pPr>
    </w:p>
    <w:p w14:paraId="4CA5D01C" w14:textId="77777777" w:rsidR="00163873" w:rsidRDefault="00163873" w:rsidP="00163873">
      <w:pPr>
        <w:pStyle w:val="ListParagraph"/>
      </w:pPr>
    </w:p>
    <w:p w14:paraId="102D9BDD" w14:textId="77777777" w:rsidR="00163873" w:rsidRDefault="00163873" w:rsidP="00163873">
      <w:pPr>
        <w:pStyle w:val="ListParagraph"/>
      </w:pPr>
    </w:p>
    <w:p w14:paraId="40C13105" w14:textId="77777777" w:rsidR="00DE6459" w:rsidRDefault="00DE6459" w:rsidP="00DE6459">
      <w:pPr>
        <w:pStyle w:val="ListParagraph"/>
        <w:numPr>
          <w:ilvl w:val="0"/>
          <w:numId w:val="3"/>
        </w:numPr>
      </w:pPr>
      <w:r>
        <w:t>What is the goal of every Christian as it relates to sin? What has our gracious God done for us in the event that we fail?</w:t>
      </w:r>
    </w:p>
    <w:p w14:paraId="4E826E73" w14:textId="77777777" w:rsidR="00163873" w:rsidRDefault="00163873" w:rsidP="00163873">
      <w:pPr>
        <w:pStyle w:val="ListParagraph"/>
      </w:pPr>
    </w:p>
    <w:p w14:paraId="7CD3FF40" w14:textId="77777777" w:rsidR="00163873" w:rsidRDefault="00163873" w:rsidP="00163873">
      <w:pPr>
        <w:pStyle w:val="ListParagraph"/>
      </w:pPr>
    </w:p>
    <w:p w14:paraId="6BF43368" w14:textId="77777777" w:rsidR="00163873" w:rsidRDefault="00163873" w:rsidP="00163873">
      <w:pPr>
        <w:pStyle w:val="ListParagraph"/>
      </w:pPr>
    </w:p>
    <w:p w14:paraId="1265120C" w14:textId="77777777" w:rsidR="00163873" w:rsidRDefault="00163873" w:rsidP="00163873">
      <w:pPr>
        <w:pStyle w:val="ListParagraph"/>
      </w:pPr>
    </w:p>
    <w:p w14:paraId="4A72142D" w14:textId="77777777" w:rsidR="00DE6459" w:rsidRDefault="00DE6459" w:rsidP="00DE6459">
      <w:pPr>
        <w:pStyle w:val="ListParagraph"/>
        <w:numPr>
          <w:ilvl w:val="0"/>
          <w:numId w:val="3"/>
        </w:numPr>
      </w:pPr>
      <w:r>
        <w:t xml:space="preserve">While we can’t necessarily “extend grace” to ourselves in the same manner as we do to others, we most certainly have the responsibility to apply the reality of God’s grace to how we behave and how we respond to </w:t>
      </w:r>
      <w:r w:rsidR="00163873">
        <w:t xml:space="preserve">our </w:t>
      </w:r>
      <w:r>
        <w:t>sin. Look at Psalm 51. How did David respond to God’s grace in His life?</w:t>
      </w:r>
    </w:p>
    <w:p w14:paraId="157CD692" w14:textId="77777777" w:rsidR="00163873" w:rsidRDefault="00163873" w:rsidP="00163873">
      <w:pPr>
        <w:pStyle w:val="ListParagraph"/>
      </w:pPr>
    </w:p>
    <w:p w14:paraId="714058CE" w14:textId="77777777" w:rsidR="00163873" w:rsidRDefault="00163873" w:rsidP="00163873">
      <w:pPr>
        <w:pStyle w:val="ListParagraph"/>
      </w:pPr>
    </w:p>
    <w:p w14:paraId="4C9BD8C3" w14:textId="77777777" w:rsidR="00163873" w:rsidRDefault="00163873" w:rsidP="00163873">
      <w:pPr>
        <w:pStyle w:val="ListParagraph"/>
      </w:pPr>
    </w:p>
    <w:p w14:paraId="11D7897C" w14:textId="77777777" w:rsidR="00163873" w:rsidRDefault="00163873" w:rsidP="00163873">
      <w:pPr>
        <w:pStyle w:val="ListParagraph"/>
      </w:pPr>
    </w:p>
    <w:p w14:paraId="14C208F4" w14:textId="77777777" w:rsidR="00DE6459" w:rsidRDefault="00163873" w:rsidP="00DE6459">
      <w:pPr>
        <w:pStyle w:val="ListParagraph"/>
        <w:numPr>
          <w:ilvl w:val="0"/>
          <w:numId w:val="3"/>
        </w:numPr>
      </w:pPr>
      <w:r>
        <w:t xml:space="preserve">There are oftentimes two extremes when it comes to dealing with our own sin. </w:t>
      </w:r>
    </w:p>
    <w:p w14:paraId="72DE473D" w14:textId="77777777" w:rsidR="00163873" w:rsidRDefault="00163873" w:rsidP="00163873">
      <w:pPr>
        <w:pStyle w:val="ListParagraph"/>
        <w:numPr>
          <w:ilvl w:val="1"/>
          <w:numId w:val="3"/>
        </w:numPr>
      </w:pPr>
      <w:r>
        <w:t>We can never move past it. It consumes us with guilt. It makes us feel unworthy before God, even after repenting. Is there a problem with this reaction? Explain.</w:t>
      </w:r>
    </w:p>
    <w:p w14:paraId="545FDDC1" w14:textId="77777777" w:rsidR="00163873" w:rsidRDefault="00163873" w:rsidP="00163873">
      <w:pPr>
        <w:pStyle w:val="ListParagraph"/>
        <w:ind w:left="1440"/>
      </w:pPr>
    </w:p>
    <w:p w14:paraId="7CCB12D8" w14:textId="77777777" w:rsidR="00163873" w:rsidRDefault="00163873" w:rsidP="00163873">
      <w:pPr>
        <w:pStyle w:val="ListParagraph"/>
        <w:ind w:left="1440"/>
      </w:pPr>
    </w:p>
    <w:p w14:paraId="159EF197" w14:textId="77777777" w:rsidR="00163873" w:rsidRDefault="00163873" w:rsidP="00163873">
      <w:pPr>
        <w:pStyle w:val="ListParagraph"/>
        <w:ind w:left="1440"/>
      </w:pPr>
    </w:p>
    <w:p w14:paraId="0DA6F0EB" w14:textId="77777777" w:rsidR="00163873" w:rsidRDefault="00163873" w:rsidP="00163873">
      <w:pPr>
        <w:pStyle w:val="ListParagraph"/>
        <w:numPr>
          <w:ilvl w:val="1"/>
          <w:numId w:val="3"/>
        </w:numPr>
      </w:pPr>
      <w:r>
        <w:t>We shrug it off like it’s no big deal. “Everybody sins…it’s nothing to get worked up about. I’m not going to lose any sleep over it.” What is the problem with this approach?</w:t>
      </w:r>
    </w:p>
    <w:p w14:paraId="587530A6" w14:textId="77777777" w:rsidR="00163873" w:rsidRDefault="00163873" w:rsidP="00163873">
      <w:pPr>
        <w:pStyle w:val="ListParagraph"/>
        <w:ind w:left="1440"/>
      </w:pPr>
    </w:p>
    <w:p w14:paraId="22D842DF" w14:textId="77777777" w:rsidR="00163873" w:rsidRDefault="00163873" w:rsidP="00163873">
      <w:pPr>
        <w:pStyle w:val="ListParagraph"/>
        <w:ind w:left="1440"/>
      </w:pPr>
    </w:p>
    <w:p w14:paraId="5D8A346F" w14:textId="77777777" w:rsidR="00163873" w:rsidRDefault="00163873" w:rsidP="00163873">
      <w:pPr>
        <w:pStyle w:val="ListParagraph"/>
        <w:ind w:left="1440"/>
      </w:pPr>
    </w:p>
    <w:p w14:paraId="1A0A74D9" w14:textId="77777777" w:rsidR="00163873" w:rsidRDefault="00163873" w:rsidP="00163873">
      <w:pPr>
        <w:pStyle w:val="ListParagraph"/>
        <w:numPr>
          <w:ilvl w:val="0"/>
          <w:numId w:val="3"/>
        </w:numPr>
      </w:pPr>
      <w:r>
        <w:t>What should the Christian’s Biblical approach to sin in his/her life be?</w:t>
      </w:r>
    </w:p>
    <w:p w14:paraId="1E31593D" w14:textId="77777777" w:rsidR="00DE6459" w:rsidRPr="009768AE" w:rsidRDefault="00DE6459" w:rsidP="00423426"/>
    <w:sectPr w:rsidR="00DE6459" w:rsidRPr="009768AE" w:rsidSect="0042342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B1DB0"/>
    <w:multiLevelType w:val="hybridMultilevel"/>
    <w:tmpl w:val="03B82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F16295"/>
    <w:multiLevelType w:val="hybridMultilevel"/>
    <w:tmpl w:val="57826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6C0E6C"/>
    <w:multiLevelType w:val="hybridMultilevel"/>
    <w:tmpl w:val="46C2142E"/>
    <w:lvl w:ilvl="0" w:tplc="18F008C2">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3" w15:restartNumberingAfterBreak="0">
    <w:nsid w:val="57650A35"/>
    <w:multiLevelType w:val="hybridMultilevel"/>
    <w:tmpl w:val="336C3E3E"/>
    <w:lvl w:ilvl="0" w:tplc="754C4A5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3426"/>
    <w:rsid w:val="00163873"/>
    <w:rsid w:val="00423426"/>
    <w:rsid w:val="00867B8B"/>
    <w:rsid w:val="009333E1"/>
    <w:rsid w:val="009768AE"/>
    <w:rsid w:val="00AD1B9A"/>
    <w:rsid w:val="00B86EA7"/>
    <w:rsid w:val="00BA6536"/>
    <w:rsid w:val="00C47C0D"/>
    <w:rsid w:val="00C65F04"/>
    <w:rsid w:val="00DE645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66462"/>
  <w15:docId w15:val="{5BA132EB-E061-3342-BBB7-5A89D1FD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Stockton</dc:creator>
  <cp:lastModifiedBy>John Morgan</cp:lastModifiedBy>
  <cp:revision>2</cp:revision>
  <dcterms:created xsi:type="dcterms:W3CDTF">2018-07-21T23:16:00Z</dcterms:created>
  <dcterms:modified xsi:type="dcterms:W3CDTF">2018-07-21T23:16:00Z</dcterms:modified>
</cp:coreProperties>
</file>