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F" w:rsidRDefault="0090634F">
      <w:r>
        <w:rPr>
          <w:noProof/>
        </w:rPr>
        <w:drawing>
          <wp:inline distT="0" distB="0" distL="0" distR="0">
            <wp:extent cx="4495800" cy="1038907"/>
            <wp:effectExtent l="19050" t="0" r="0" b="0"/>
            <wp:docPr id="3" name="Picture 2" descr="gene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o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665" cy="104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8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0025" y="180975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2105025"/>
            <wp:effectExtent l="19050" t="0" r="9525" b="0"/>
            <wp:wrapSquare wrapText="bothSides"/>
            <wp:docPr id="1" name="Picture 0" descr="Nehemiah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emiah W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34F" w:rsidRDefault="0090634F"/>
    <w:p w:rsidR="00D7257E" w:rsidRDefault="0090634F">
      <w:pPr>
        <w:rPr>
          <w:sz w:val="44"/>
          <w:szCs w:val="44"/>
        </w:rPr>
      </w:pPr>
      <w:r w:rsidRPr="0090634F">
        <w:rPr>
          <w:b/>
          <w:sz w:val="44"/>
          <w:szCs w:val="44"/>
        </w:rPr>
        <w:t>Nehemiah 5</w:t>
      </w:r>
      <w:r w:rsidRPr="0090634F">
        <w:rPr>
          <w:b/>
          <w:sz w:val="44"/>
          <w:szCs w:val="44"/>
        </w:rPr>
        <w:tab/>
      </w:r>
      <w:r w:rsidRPr="0090634F">
        <w:rPr>
          <w:b/>
          <w:sz w:val="44"/>
          <w:szCs w:val="44"/>
        </w:rPr>
        <w:tab/>
      </w:r>
      <w:r w:rsidRPr="0090634F">
        <w:rPr>
          <w:b/>
          <w:sz w:val="44"/>
          <w:szCs w:val="44"/>
        </w:rPr>
        <w:tab/>
      </w:r>
      <w:r w:rsidRPr="0090634F">
        <w:rPr>
          <w:b/>
          <w:sz w:val="44"/>
          <w:szCs w:val="44"/>
        </w:rPr>
        <w:tab/>
        <w:t>Lesson 15</w:t>
      </w:r>
      <w:r w:rsidRPr="0090634F">
        <w:rPr>
          <w:sz w:val="44"/>
          <w:szCs w:val="44"/>
        </w:rPr>
        <w:br w:type="textWrapping" w:clear="all"/>
      </w:r>
    </w:p>
    <w:p w:rsidR="0090634F" w:rsidRDefault="0090634F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34F">
        <w:rPr>
          <w:sz w:val="28"/>
          <w:szCs w:val="28"/>
        </w:rPr>
        <w:t xml:space="preserve"> </w:t>
      </w:r>
      <w:r>
        <w:rPr>
          <w:sz w:val="28"/>
          <w:szCs w:val="28"/>
        </w:rPr>
        <w:t>Describe the problems brought to Nehemiah’s attention in verses 1-4:</w:t>
      </w:r>
    </w:p>
    <w:p w:rsidR="003872E6" w:rsidRDefault="003872E6" w:rsidP="003872E6">
      <w:pPr>
        <w:rPr>
          <w:sz w:val="28"/>
          <w:szCs w:val="28"/>
        </w:rPr>
      </w:pPr>
    </w:p>
    <w:p w:rsidR="003872E6" w:rsidRPr="003872E6" w:rsidRDefault="003872E6" w:rsidP="003872E6">
      <w:pPr>
        <w:rPr>
          <w:sz w:val="28"/>
          <w:szCs w:val="28"/>
        </w:rPr>
      </w:pPr>
    </w:p>
    <w:p w:rsidR="0090634F" w:rsidRDefault="0090634F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Nehemiah’s reaction to what had been done?</w:t>
      </w:r>
    </w:p>
    <w:p w:rsidR="003872E6" w:rsidRDefault="003872E6" w:rsidP="003872E6">
      <w:pPr>
        <w:rPr>
          <w:sz w:val="28"/>
          <w:szCs w:val="28"/>
        </w:rPr>
      </w:pPr>
    </w:p>
    <w:p w:rsidR="0090634F" w:rsidRDefault="0090634F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Bible say throughout its text regarding the treatment of others, especially with regards to our brethren?</w:t>
      </w:r>
    </w:p>
    <w:p w:rsidR="003872E6" w:rsidRDefault="003872E6" w:rsidP="003872E6">
      <w:pPr>
        <w:rPr>
          <w:sz w:val="28"/>
          <w:szCs w:val="28"/>
        </w:rPr>
      </w:pPr>
    </w:p>
    <w:p w:rsidR="003872E6" w:rsidRPr="003872E6" w:rsidRDefault="003872E6" w:rsidP="003872E6">
      <w:pPr>
        <w:rPr>
          <w:sz w:val="28"/>
          <w:szCs w:val="28"/>
        </w:rPr>
      </w:pPr>
    </w:p>
    <w:p w:rsidR="0090634F" w:rsidRDefault="0090634F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Nehemiah resolve the issues brought before him in the beginning of this chapter?</w:t>
      </w:r>
    </w:p>
    <w:p w:rsidR="003872E6" w:rsidRDefault="003872E6" w:rsidP="003872E6">
      <w:pPr>
        <w:rPr>
          <w:sz w:val="28"/>
          <w:szCs w:val="28"/>
        </w:rPr>
      </w:pPr>
    </w:p>
    <w:p w:rsidR="003872E6" w:rsidRDefault="003872E6" w:rsidP="003872E6">
      <w:pPr>
        <w:rPr>
          <w:sz w:val="28"/>
          <w:szCs w:val="28"/>
        </w:rPr>
      </w:pPr>
    </w:p>
    <w:p w:rsidR="003872E6" w:rsidRPr="003872E6" w:rsidRDefault="003872E6" w:rsidP="003872E6">
      <w:pPr>
        <w:rPr>
          <w:sz w:val="28"/>
          <w:szCs w:val="28"/>
        </w:rPr>
      </w:pPr>
    </w:p>
    <w:p w:rsidR="0090634F" w:rsidRDefault="003872E6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Nehemiah 5:14-18 to I Corinthians 9:3-18 and II Corinthians 11:8-10:</w:t>
      </w:r>
    </w:p>
    <w:p w:rsidR="003872E6" w:rsidRDefault="003872E6" w:rsidP="003872E6">
      <w:pPr>
        <w:rPr>
          <w:sz w:val="28"/>
          <w:szCs w:val="28"/>
        </w:rPr>
      </w:pPr>
    </w:p>
    <w:p w:rsidR="003872E6" w:rsidRPr="0090634F" w:rsidRDefault="003872E6" w:rsidP="00906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Bonus Question: Explain the arrogance of Nehemiah in boasting of his generosity and praying that God remember him for all the good he had done for his people:</w:t>
      </w:r>
    </w:p>
    <w:sectPr w:rsidR="003872E6" w:rsidRPr="0090634F" w:rsidSect="0003788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32E2"/>
    <w:multiLevelType w:val="hybridMultilevel"/>
    <w:tmpl w:val="43707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88E"/>
    <w:rsid w:val="0003788E"/>
    <w:rsid w:val="003872E6"/>
    <w:rsid w:val="0090634F"/>
    <w:rsid w:val="00D7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2018-01-19T14:11:00Z</dcterms:created>
  <dcterms:modified xsi:type="dcterms:W3CDTF">2018-01-19T14:50:00Z</dcterms:modified>
</cp:coreProperties>
</file>