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65" w:rsidRPr="00077E1E" w:rsidRDefault="001F4E65" w:rsidP="001F4E65">
      <w:pPr>
        <w:widowControl w:val="0"/>
        <w:jc w:val="center"/>
        <w:rPr>
          <w:b/>
          <w:i/>
          <w:sz w:val="32"/>
          <w:u w:val="single"/>
        </w:rPr>
      </w:pPr>
      <w:r w:rsidRPr="00077E1E">
        <w:rPr>
          <w:b/>
          <w:i/>
          <w:sz w:val="32"/>
          <w:u w:val="single"/>
        </w:rPr>
        <w:t xml:space="preserve">Isaiah </w:t>
      </w:r>
    </w:p>
    <w:p w:rsidR="001F4E65" w:rsidRDefault="001F4E65" w:rsidP="001F4E65">
      <w:pPr>
        <w:widowControl w:val="0"/>
        <w:jc w:val="center"/>
        <w:rPr>
          <w:b/>
        </w:rPr>
      </w:pPr>
      <w:r w:rsidRPr="00077E1E">
        <w:rPr>
          <w:b/>
        </w:rPr>
        <w:t xml:space="preserve">Lesson </w:t>
      </w:r>
      <w:r>
        <w:rPr>
          <w:b/>
        </w:rPr>
        <w:t>10</w:t>
      </w:r>
      <w:r>
        <w:rPr>
          <w:b/>
        </w:rPr>
        <w:t xml:space="preserve"> – Prophesies Against Nations II</w:t>
      </w:r>
      <w:r>
        <w:rPr>
          <w:b/>
        </w:rPr>
        <w:t>I</w:t>
      </w:r>
    </w:p>
    <w:p w:rsidR="001F4E65" w:rsidRDefault="001F4E65" w:rsidP="001F4E65">
      <w:pPr>
        <w:widowControl w:val="0"/>
        <w:jc w:val="center"/>
        <w:rPr>
          <w:b/>
        </w:rPr>
      </w:pPr>
    </w:p>
    <w:p w:rsidR="001F4E65" w:rsidRPr="00077E1E" w:rsidRDefault="001F4E65" w:rsidP="001F4E65">
      <w:pPr>
        <w:widowControl w:val="0"/>
        <w:rPr>
          <w:b/>
        </w:rPr>
      </w:pPr>
      <w:r>
        <w:rPr>
          <w:b/>
        </w:rPr>
        <w:t>Reading: Chapters 1</w:t>
      </w:r>
      <w:r>
        <w:rPr>
          <w:b/>
        </w:rPr>
        <w:t>8</w:t>
      </w:r>
      <w:r>
        <w:rPr>
          <w:b/>
        </w:rPr>
        <w:t xml:space="preserve"> - </w:t>
      </w:r>
      <w:r>
        <w:rPr>
          <w:b/>
        </w:rPr>
        <w:t>20</w:t>
      </w:r>
    </w:p>
    <w:p w:rsidR="001F4E65" w:rsidRDefault="001F4E65" w:rsidP="001F4E65">
      <w:pPr>
        <w:widowControl w:val="0"/>
        <w:jc w:val="center"/>
        <w:rPr>
          <w:sz w:val="22"/>
        </w:rPr>
      </w:pPr>
    </w:p>
    <w:p w:rsidR="001F4E65" w:rsidRDefault="001F4E65" w:rsidP="001F4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color w:val="000000"/>
          <w:sz w:val="22"/>
        </w:rPr>
      </w:pPr>
    </w:p>
    <w:p w:rsidR="001F4E65" w:rsidRDefault="001F4E65" w:rsidP="001F4E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color w:val="000000"/>
          <w:sz w:val="22"/>
        </w:rPr>
      </w:pPr>
      <w:r>
        <w:rPr>
          <w:color w:val="000000"/>
          <w:sz w:val="22"/>
        </w:rPr>
        <w:t>Questions</w:t>
      </w:r>
    </w:p>
    <w:p w:rsidR="001F4E65" w:rsidRDefault="001F4E65" w:rsidP="001F4E65">
      <w:pPr>
        <w:pStyle w:val="ListParagraph"/>
        <w:widowControl w:val="0"/>
        <w:numPr>
          <w:ilvl w:val="0"/>
          <w:numId w:val="1"/>
        </w:numPr>
        <w:rPr>
          <w:color w:val="000000"/>
          <w:sz w:val="22"/>
        </w:rPr>
      </w:pPr>
      <w:r>
        <w:rPr>
          <w:color w:val="000000"/>
          <w:sz w:val="22"/>
        </w:rPr>
        <w:t>What nation is being described in Chapter 18, and how are the people described?</w:t>
      </w:r>
    </w:p>
    <w:p w:rsidR="001F4E65" w:rsidRDefault="001F4E65" w:rsidP="001F4E65">
      <w:pPr>
        <w:pStyle w:val="ListParagraph"/>
        <w:widowControl w:val="0"/>
        <w:ind w:left="1440"/>
        <w:rPr>
          <w:color w:val="000000"/>
          <w:sz w:val="22"/>
        </w:rPr>
      </w:pPr>
    </w:p>
    <w:p w:rsidR="001F4E65" w:rsidRDefault="001F4E65" w:rsidP="001F4E65">
      <w:pPr>
        <w:pStyle w:val="ListParagraph"/>
        <w:widowControl w:val="0"/>
        <w:ind w:left="1440"/>
        <w:rPr>
          <w:color w:val="000000"/>
          <w:sz w:val="22"/>
        </w:rPr>
      </w:pPr>
    </w:p>
    <w:p w:rsidR="001F4E65" w:rsidRDefault="001F4E65" w:rsidP="001F4E65">
      <w:pPr>
        <w:pStyle w:val="ListParagraph"/>
        <w:widowControl w:val="0"/>
        <w:ind w:left="1440"/>
        <w:rPr>
          <w:color w:val="000000"/>
          <w:sz w:val="22"/>
        </w:rPr>
      </w:pPr>
    </w:p>
    <w:p w:rsidR="001F4E65" w:rsidRDefault="001F4E65" w:rsidP="001F4E65">
      <w:pPr>
        <w:pStyle w:val="ListParagraph"/>
        <w:widowControl w:val="0"/>
        <w:numPr>
          <w:ilvl w:val="0"/>
          <w:numId w:val="1"/>
        </w:numPr>
        <w:rPr>
          <w:color w:val="000000"/>
          <w:sz w:val="22"/>
        </w:rPr>
      </w:pPr>
      <w:r>
        <w:rPr>
          <w:color w:val="000000"/>
          <w:sz w:val="22"/>
        </w:rPr>
        <w:t>It seems in Chapter 18 that the Judah is warned against seeking an alliance with Ethiopia, who pursued and anti-Assyrian policy and may have sent messengers to Jerusalem to seek assistance against Assyria.  What is God’s response to them that is given through Isaiah?</w:t>
      </w:r>
    </w:p>
    <w:p w:rsidR="001F4E65" w:rsidRDefault="001F4E65" w:rsidP="001F4E65">
      <w:pPr>
        <w:pStyle w:val="ListParagraph"/>
        <w:widowControl w:val="0"/>
        <w:ind w:left="1440"/>
        <w:rPr>
          <w:color w:val="000000"/>
          <w:sz w:val="22"/>
        </w:rPr>
      </w:pPr>
    </w:p>
    <w:p w:rsidR="001F4E65" w:rsidRDefault="001F4E65" w:rsidP="001F4E65">
      <w:pPr>
        <w:pStyle w:val="ListParagraph"/>
        <w:widowControl w:val="0"/>
        <w:ind w:left="1440"/>
        <w:rPr>
          <w:color w:val="000000"/>
          <w:sz w:val="22"/>
        </w:rPr>
      </w:pPr>
    </w:p>
    <w:p w:rsidR="001F4E65" w:rsidRDefault="001F4E65" w:rsidP="001F4E65">
      <w:pPr>
        <w:pStyle w:val="ListParagraph"/>
        <w:widowControl w:val="0"/>
        <w:ind w:left="1440"/>
        <w:rPr>
          <w:color w:val="000000"/>
          <w:sz w:val="22"/>
        </w:rPr>
      </w:pPr>
    </w:p>
    <w:p w:rsidR="001F4E65" w:rsidRDefault="001F4E65" w:rsidP="001F4E65">
      <w:pPr>
        <w:pStyle w:val="ListParagraph"/>
        <w:widowControl w:val="0"/>
        <w:ind w:left="1440"/>
        <w:rPr>
          <w:color w:val="000000"/>
          <w:sz w:val="22"/>
        </w:rPr>
      </w:pPr>
    </w:p>
    <w:p w:rsidR="001F4E65" w:rsidRDefault="001F4E65" w:rsidP="001F4E65">
      <w:pPr>
        <w:pStyle w:val="ListParagraph"/>
        <w:widowControl w:val="0"/>
        <w:numPr>
          <w:ilvl w:val="0"/>
          <w:numId w:val="1"/>
        </w:numPr>
        <w:rPr>
          <w:color w:val="000000"/>
          <w:sz w:val="22"/>
        </w:rPr>
      </w:pPr>
      <w:r>
        <w:rPr>
          <w:color w:val="000000"/>
          <w:sz w:val="22"/>
        </w:rPr>
        <w:t>How would Ethiopia respond to being delivered? (Hint Isa. 18:7)</w:t>
      </w:r>
    </w:p>
    <w:p w:rsidR="001F4E65" w:rsidRDefault="001F4E65" w:rsidP="001F4E65">
      <w:pPr>
        <w:pStyle w:val="ListParagraph"/>
        <w:widowControl w:val="0"/>
        <w:rPr>
          <w:color w:val="000000"/>
          <w:sz w:val="22"/>
        </w:rPr>
      </w:pPr>
    </w:p>
    <w:p w:rsidR="001F4E65" w:rsidRDefault="001F4E65" w:rsidP="001F4E65">
      <w:pPr>
        <w:pStyle w:val="ListParagraph"/>
        <w:widowControl w:val="0"/>
        <w:rPr>
          <w:color w:val="000000"/>
          <w:sz w:val="22"/>
        </w:rPr>
      </w:pPr>
    </w:p>
    <w:p w:rsidR="001F4E65" w:rsidRDefault="001F4E65" w:rsidP="001F4E65">
      <w:pPr>
        <w:pStyle w:val="ListParagraph"/>
        <w:widowControl w:val="0"/>
        <w:rPr>
          <w:color w:val="000000"/>
          <w:sz w:val="22"/>
        </w:rPr>
      </w:pPr>
    </w:p>
    <w:p w:rsidR="001F4E65" w:rsidRDefault="001F4E65" w:rsidP="001F4E65">
      <w:pPr>
        <w:pStyle w:val="ListParagraph"/>
        <w:widowControl w:val="0"/>
        <w:numPr>
          <w:ilvl w:val="0"/>
          <w:numId w:val="1"/>
        </w:numPr>
        <w:rPr>
          <w:color w:val="000000"/>
          <w:sz w:val="22"/>
        </w:rPr>
      </w:pPr>
      <w:r>
        <w:rPr>
          <w:color w:val="000000"/>
          <w:sz w:val="22"/>
        </w:rPr>
        <w:t>What is being described in Isa. 19:1-3?</w:t>
      </w:r>
    </w:p>
    <w:p w:rsidR="001F4E65" w:rsidRDefault="001F4E65" w:rsidP="001F4E65">
      <w:pPr>
        <w:pStyle w:val="ListParagraph"/>
        <w:widowControl w:val="0"/>
        <w:ind w:left="1440"/>
        <w:rPr>
          <w:color w:val="000000"/>
          <w:sz w:val="22"/>
        </w:rPr>
      </w:pPr>
    </w:p>
    <w:p w:rsidR="001F4E65" w:rsidRDefault="001F4E65" w:rsidP="001F4E65">
      <w:pPr>
        <w:pStyle w:val="ListParagraph"/>
        <w:widowControl w:val="0"/>
        <w:ind w:left="1440"/>
        <w:rPr>
          <w:color w:val="000000"/>
          <w:sz w:val="22"/>
        </w:rPr>
      </w:pPr>
    </w:p>
    <w:p w:rsidR="001F4E65" w:rsidRDefault="001F4E65" w:rsidP="001F4E65">
      <w:pPr>
        <w:pStyle w:val="ListParagraph"/>
        <w:widowControl w:val="0"/>
        <w:ind w:left="1440"/>
        <w:rPr>
          <w:color w:val="000000"/>
          <w:sz w:val="22"/>
        </w:rPr>
      </w:pPr>
    </w:p>
    <w:p w:rsidR="001F4E65" w:rsidRDefault="001F4E65" w:rsidP="001F4E65">
      <w:pPr>
        <w:pStyle w:val="ListParagraph"/>
        <w:widowControl w:val="0"/>
        <w:numPr>
          <w:ilvl w:val="0"/>
          <w:numId w:val="1"/>
        </w:numPr>
        <w:rPr>
          <w:color w:val="000000"/>
          <w:sz w:val="22"/>
        </w:rPr>
      </w:pPr>
      <w:r>
        <w:rPr>
          <w:color w:val="000000"/>
          <w:sz w:val="22"/>
        </w:rPr>
        <w:t>But God wouldn’t stop there.  What would happen next to those in Egypt? (Isa. 19:4 – 15)</w:t>
      </w:r>
    </w:p>
    <w:p w:rsidR="001F4E65" w:rsidRDefault="001F4E65" w:rsidP="001F4E65">
      <w:pPr>
        <w:widowControl w:val="0"/>
        <w:rPr>
          <w:color w:val="000000"/>
          <w:sz w:val="22"/>
        </w:rPr>
      </w:pPr>
    </w:p>
    <w:p w:rsidR="001F4E65" w:rsidRPr="001F4E65" w:rsidRDefault="001F4E65" w:rsidP="001F4E65">
      <w:pPr>
        <w:widowControl w:val="0"/>
        <w:rPr>
          <w:color w:val="000000"/>
          <w:sz w:val="22"/>
        </w:rPr>
      </w:pPr>
    </w:p>
    <w:p w:rsidR="001F4E65" w:rsidRPr="005C1785" w:rsidRDefault="001F4E65" w:rsidP="001F4E65">
      <w:pPr>
        <w:widowControl w:val="0"/>
        <w:rPr>
          <w:color w:val="000000"/>
          <w:sz w:val="22"/>
        </w:rPr>
      </w:pPr>
    </w:p>
    <w:p w:rsidR="001F4E65" w:rsidRDefault="001F4E65" w:rsidP="001F4E65">
      <w:pPr>
        <w:pStyle w:val="ListParagraph"/>
        <w:widowControl w:val="0"/>
        <w:ind w:left="1440"/>
        <w:rPr>
          <w:color w:val="000000"/>
          <w:sz w:val="22"/>
        </w:rPr>
      </w:pPr>
    </w:p>
    <w:p w:rsidR="001F4E65" w:rsidRDefault="001F4E65" w:rsidP="001F4E65">
      <w:pPr>
        <w:pStyle w:val="ListParagraph"/>
        <w:widowControl w:val="0"/>
        <w:numPr>
          <w:ilvl w:val="0"/>
          <w:numId w:val="1"/>
        </w:numPr>
        <w:rPr>
          <w:color w:val="000000"/>
          <w:sz w:val="22"/>
        </w:rPr>
      </w:pPr>
      <w:r>
        <w:rPr>
          <w:color w:val="000000"/>
          <w:sz w:val="22"/>
        </w:rPr>
        <w:t>How would the Egyptians respond when sorely oppressed? (Isa 19:20)  And how would God respond?</w:t>
      </w:r>
    </w:p>
    <w:p w:rsidR="001F4E65" w:rsidRDefault="001F4E65" w:rsidP="001F4E65">
      <w:pPr>
        <w:widowControl w:val="0"/>
        <w:rPr>
          <w:color w:val="000000"/>
          <w:sz w:val="22"/>
        </w:rPr>
      </w:pPr>
    </w:p>
    <w:p w:rsidR="001F4E65" w:rsidRPr="001F4E65" w:rsidRDefault="001F4E65" w:rsidP="001F4E65">
      <w:pPr>
        <w:widowControl w:val="0"/>
        <w:rPr>
          <w:color w:val="000000"/>
          <w:sz w:val="22"/>
        </w:rPr>
      </w:pPr>
    </w:p>
    <w:p w:rsidR="001F4E65" w:rsidRDefault="001F4E65" w:rsidP="001F4E65">
      <w:pPr>
        <w:pStyle w:val="ListParagraph"/>
        <w:widowControl w:val="0"/>
        <w:ind w:left="1440"/>
        <w:rPr>
          <w:color w:val="000000"/>
          <w:sz w:val="22"/>
        </w:rPr>
      </w:pPr>
    </w:p>
    <w:p w:rsidR="001F4E65" w:rsidRDefault="001F4E65" w:rsidP="001F4E65">
      <w:pPr>
        <w:pStyle w:val="ListParagraph"/>
        <w:widowControl w:val="0"/>
        <w:numPr>
          <w:ilvl w:val="0"/>
          <w:numId w:val="1"/>
        </w:numPr>
        <w:rPr>
          <w:color w:val="000000"/>
          <w:sz w:val="22"/>
        </w:rPr>
      </w:pPr>
      <w:r>
        <w:rPr>
          <w:color w:val="000000"/>
          <w:sz w:val="22"/>
        </w:rPr>
        <w:t>What does Isa. 19:22 say about the reason God struck Egypt?  What application can we make in our lives today?</w:t>
      </w:r>
    </w:p>
    <w:p w:rsidR="001F4E65" w:rsidRDefault="001F4E65" w:rsidP="001F4E65">
      <w:pPr>
        <w:widowControl w:val="0"/>
        <w:rPr>
          <w:color w:val="000000"/>
          <w:sz w:val="22"/>
        </w:rPr>
      </w:pPr>
    </w:p>
    <w:p w:rsidR="001F4E65" w:rsidRDefault="001F4E65" w:rsidP="001F4E65">
      <w:pPr>
        <w:widowControl w:val="0"/>
        <w:rPr>
          <w:color w:val="000000"/>
          <w:sz w:val="22"/>
        </w:rPr>
      </w:pPr>
    </w:p>
    <w:p w:rsidR="001F4E65" w:rsidRDefault="001F4E65" w:rsidP="001F4E65">
      <w:pPr>
        <w:widowControl w:val="0"/>
        <w:rPr>
          <w:color w:val="000000"/>
          <w:sz w:val="22"/>
        </w:rPr>
      </w:pPr>
    </w:p>
    <w:p w:rsidR="001F4E65" w:rsidRPr="003A4427" w:rsidRDefault="001F4E65" w:rsidP="001F4E65">
      <w:pPr>
        <w:widowControl w:val="0"/>
        <w:rPr>
          <w:color w:val="000000"/>
          <w:sz w:val="22"/>
        </w:rPr>
      </w:pPr>
    </w:p>
    <w:p w:rsidR="001F4E65" w:rsidRDefault="001F4E65" w:rsidP="001F4E65">
      <w:pPr>
        <w:pStyle w:val="ListParagraph"/>
        <w:widowControl w:val="0"/>
        <w:ind w:left="2160"/>
        <w:rPr>
          <w:b/>
          <w:color w:val="000000"/>
          <w:sz w:val="22"/>
        </w:rPr>
      </w:pPr>
    </w:p>
    <w:p w:rsidR="001F4E65" w:rsidRDefault="001F4E65" w:rsidP="001F4E65">
      <w:pPr>
        <w:pStyle w:val="ListParagraph"/>
        <w:widowControl w:val="0"/>
        <w:numPr>
          <w:ilvl w:val="0"/>
          <w:numId w:val="1"/>
        </w:numPr>
        <w:rPr>
          <w:color w:val="000000"/>
          <w:sz w:val="22"/>
        </w:rPr>
      </w:pPr>
      <w:r>
        <w:rPr>
          <w:color w:val="000000"/>
          <w:sz w:val="22"/>
        </w:rPr>
        <w:t>Sargon was king of Assyria from 722 to 705 BC.  He sent his commander, Tartan, to Ashdod in 711 BC because the city had rebelled against Assyria and had sought help from Egypt and Ethiopia.  God told Isaiah to dress like a prisoner (naked and barefoot) for three years.  The people of the coastlands had put their hope in other countries’ military might, but it couldn’t and didn’t save them.  So they asked the question “how shall we escape?”  How would you answer them?</w:t>
      </w:r>
      <w:bookmarkStart w:id="0" w:name="_GoBack"/>
      <w:bookmarkEnd w:id="0"/>
    </w:p>
    <w:sectPr w:rsidR="001F4E65" w:rsidSect="001F4E65">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002F9"/>
    <w:multiLevelType w:val="hybridMultilevel"/>
    <w:tmpl w:val="AACE3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65"/>
    <w:rsid w:val="001F4E65"/>
    <w:rsid w:val="00995F13"/>
    <w:rsid w:val="00FD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6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6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Darrell</cp:lastModifiedBy>
  <cp:revision>1</cp:revision>
  <dcterms:created xsi:type="dcterms:W3CDTF">2017-12-10T02:52:00Z</dcterms:created>
  <dcterms:modified xsi:type="dcterms:W3CDTF">2017-12-10T02:58:00Z</dcterms:modified>
</cp:coreProperties>
</file>